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83" w:rsidRDefault="00956F83"/>
    <w:p w:rsidR="00ED30E9" w:rsidRPr="00127339" w:rsidRDefault="00ED30E9" w:rsidP="00ED30E9">
      <w:pPr>
        <w:jc w:val="center"/>
        <w:rPr>
          <w:rFonts w:asciiTheme="minorHAnsi" w:hAnsiTheme="minorHAnsi" w:cstheme="minorHAnsi"/>
          <w:b/>
          <w:sz w:val="24"/>
        </w:rPr>
      </w:pPr>
      <w:r w:rsidRPr="00127339">
        <w:rPr>
          <w:rFonts w:asciiTheme="minorHAnsi" w:hAnsiTheme="minorHAnsi" w:cstheme="minorHAnsi"/>
          <w:b/>
          <w:sz w:val="24"/>
        </w:rPr>
        <w:t>AVISO DE PRIVACIDAD</w:t>
      </w:r>
      <w:r w:rsidR="002060CD" w:rsidRPr="00127339">
        <w:rPr>
          <w:rFonts w:asciiTheme="minorHAnsi" w:hAnsiTheme="minorHAnsi" w:cstheme="minorHAnsi"/>
          <w:b/>
          <w:sz w:val="24"/>
        </w:rPr>
        <w:t xml:space="preserve"> INTEGRAL</w:t>
      </w:r>
    </w:p>
    <w:p w:rsidR="000A1EE2" w:rsidRPr="00127339" w:rsidRDefault="00E70495" w:rsidP="00591FCB">
      <w:pPr>
        <w:jc w:val="center"/>
        <w:rPr>
          <w:rFonts w:asciiTheme="minorHAnsi" w:hAnsiTheme="minorHAnsi" w:cstheme="minorHAnsi"/>
          <w:b/>
          <w:sz w:val="24"/>
        </w:rPr>
      </w:pPr>
      <w:r w:rsidRPr="00127339">
        <w:rPr>
          <w:rFonts w:asciiTheme="minorHAnsi" w:hAnsiTheme="minorHAnsi" w:cstheme="minorHAnsi"/>
          <w:b/>
          <w:sz w:val="24"/>
        </w:rPr>
        <w:t xml:space="preserve">PERSONAS </w:t>
      </w:r>
      <w:r w:rsidR="00C55465" w:rsidRPr="00127339">
        <w:rPr>
          <w:rFonts w:asciiTheme="minorHAnsi" w:hAnsiTheme="minorHAnsi" w:cstheme="minorHAnsi"/>
          <w:b/>
          <w:sz w:val="24"/>
        </w:rPr>
        <w:t>PROYECTOS ESTRATEGICOS</w:t>
      </w:r>
    </w:p>
    <w:p w:rsidR="00F81900" w:rsidRPr="00127339" w:rsidRDefault="00F81900" w:rsidP="00F81900">
      <w:pPr>
        <w:widowControl w:val="0"/>
        <w:autoSpaceDE w:val="0"/>
        <w:autoSpaceDN w:val="0"/>
        <w:spacing w:before="100" w:after="0" w:line="240" w:lineRule="auto"/>
        <w:ind w:left="110" w:right="106"/>
        <w:jc w:val="both"/>
        <w:rPr>
          <w:rFonts w:ascii="Arial Narrow" w:eastAsia="Arial Narrow" w:hAnsi="Arial Narrow" w:cs="Arial"/>
        </w:rPr>
      </w:pPr>
      <w:r w:rsidRPr="00127339">
        <w:rPr>
          <w:rFonts w:ascii="Arial Narrow" w:eastAsia="Arial Narrow" w:hAnsi="Arial Narrow" w:cs="Arial"/>
        </w:rPr>
        <w:t>La Universidad Tecnológica Metropolitana (UTM), con domicilio en la calle 111 número 315 por 46 y 48 de la colonia Santa Rosa, CP. 97279, Mérida, Yucatán, México,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F81900" w:rsidRPr="00127339" w:rsidRDefault="00F81900" w:rsidP="00F81900">
      <w:pPr>
        <w:widowControl w:val="0"/>
        <w:autoSpaceDE w:val="0"/>
        <w:autoSpaceDN w:val="0"/>
        <w:spacing w:before="100" w:after="0" w:line="240" w:lineRule="auto"/>
        <w:ind w:left="110" w:right="106"/>
        <w:jc w:val="both"/>
        <w:rPr>
          <w:rFonts w:ascii="Arial Narrow" w:eastAsia="Arial Narrow" w:hAnsi="Arial Narrow" w:cs="Arial"/>
        </w:rPr>
      </w:pPr>
    </w:p>
    <w:p w:rsidR="00F81900" w:rsidRPr="00127339" w:rsidRDefault="00F81900" w:rsidP="00F81900">
      <w:pPr>
        <w:widowControl w:val="0"/>
        <w:autoSpaceDE w:val="0"/>
        <w:autoSpaceDN w:val="0"/>
        <w:spacing w:before="100" w:after="0" w:line="240" w:lineRule="auto"/>
        <w:ind w:left="110" w:right="106"/>
        <w:jc w:val="both"/>
        <w:rPr>
          <w:rFonts w:ascii="Arial Narrow" w:eastAsia="Arial Narrow" w:hAnsi="Arial Narrow" w:cs="Arial"/>
          <w:b/>
        </w:rPr>
      </w:pPr>
      <w:r w:rsidRPr="00127339">
        <w:rPr>
          <w:rFonts w:ascii="Arial Narrow" w:eastAsia="Arial Narrow" w:hAnsi="Arial Narrow" w:cs="Arial"/>
          <w:b/>
        </w:rPr>
        <w:t>¿Qué datos personales recabamos y para qué fines?</w:t>
      </w:r>
    </w:p>
    <w:p w:rsidR="00F81900" w:rsidRPr="00127339" w:rsidRDefault="00F81900" w:rsidP="00F81900">
      <w:pPr>
        <w:widowControl w:val="0"/>
        <w:autoSpaceDE w:val="0"/>
        <w:autoSpaceDN w:val="0"/>
        <w:spacing w:before="100" w:after="0" w:line="240" w:lineRule="auto"/>
        <w:ind w:left="110" w:right="106"/>
        <w:jc w:val="both"/>
        <w:rPr>
          <w:rFonts w:ascii="Arial Narrow" w:eastAsia="Arial Narrow" w:hAnsi="Arial Narrow" w:cs="Arial"/>
        </w:rPr>
      </w:pPr>
      <w:r w:rsidRPr="00127339">
        <w:rPr>
          <w:rFonts w:ascii="Arial Narrow" w:eastAsia="Arial Narrow" w:hAnsi="Arial Narrow" w:cs="Arial"/>
        </w:rPr>
        <w:t>Sus datos personales serán utilizados con la finalidad de</w:t>
      </w:r>
    </w:p>
    <w:p w:rsidR="00F81900" w:rsidRPr="00127339" w:rsidRDefault="00B06A89"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Para prestarle los servicios y realizar</w:t>
      </w:r>
      <w:r w:rsidR="00F81900" w:rsidRPr="00127339">
        <w:rPr>
          <w:rFonts w:ascii="Arial Narrow" w:eastAsia="Arial Narrow" w:hAnsi="Arial Narrow" w:cs="Arial"/>
        </w:rPr>
        <w:t xml:space="preserve"> las actividades que resulten necesarias para el desarrollo de </w:t>
      </w:r>
      <w:r w:rsidRPr="00127339">
        <w:rPr>
          <w:rFonts w:ascii="Arial Narrow" w:eastAsia="Arial Narrow" w:hAnsi="Arial Narrow" w:cs="Arial"/>
        </w:rPr>
        <w:t xml:space="preserve">proyectos </w:t>
      </w:r>
      <w:r w:rsidR="000C6266" w:rsidRPr="00127339">
        <w:rPr>
          <w:rFonts w:ascii="Arial Narrow" w:eastAsia="Arial Narrow" w:hAnsi="Arial Narrow" w:cs="Arial"/>
        </w:rPr>
        <w:t>estratégicos en la capacitación de artesanos del Estado de Yucatán</w:t>
      </w:r>
      <w:r w:rsidRPr="00127339">
        <w:rPr>
          <w:rFonts w:ascii="Arial Narrow" w:eastAsia="Arial Narrow" w:hAnsi="Arial Narrow" w:cs="Arial"/>
        </w:rPr>
        <w:t>, según se requiera.</w:t>
      </w:r>
    </w:p>
    <w:p w:rsidR="00F81900" w:rsidRPr="00127339"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Para difundirle conocimientos de más alto nivel ético, científico, cultural, tecnológico y profesional.</w:t>
      </w:r>
    </w:p>
    <w:p w:rsidR="00F81900" w:rsidRPr="00127339"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 xml:space="preserve">En caso de solicitarlo, para </w:t>
      </w:r>
      <w:r w:rsidR="00A85B43" w:rsidRPr="00127339">
        <w:rPr>
          <w:rFonts w:ascii="Arial Narrow" w:eastAsia="Arial Narrow" w:hAnsi="Arial Narrow" w:cs="Arial"/>
        </w:rPr>
        <w:t xml:space="preserve">gestionar apoyos económicos, </w:t>
      </w:r>
      <w:r w:rsidR="000C6266" w:rsidRPr="00127339">
        <w:rPr>
          <w:rFonts w:ascii="Arial Narrow" w:eastAsia="Arial Narrow" w:hAnsi="Arial Narrow" w:cs="Arial"/>
        </w:rPr>
        <w:t>al</w:t>
      </w:r>
      <w:r w:rsidRPr="00127339">
        <w:rPr>
          <w:rFonts w:ascii="Arial Narrow" w:eastAsia="Arial Narrow" w:hAnsi="Arial Narrow" w:cs="Arial"/>
        </w:rPr>
        <w:t xml:space="preserve"> cumplir los requisitos establecidos.</w:t>
      </w:r>
    </w:p>
    <w:p w:rsidR="00F81900" w:rsidRPr="00127339"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 xml:space="preserve">Para enviarle información sobre asuntos </w:t>
      </w:r>
      <w:r w:rsidR="00A85B43" w:rsidRPr="00127339">
        <w:rPr>
          <w:rFonts w:ascii="Arial Narrow" w:eastAsia="Arial Narrow" w:hAnsi="Arial Narrow" w:cs="Arial"/>
        </w:rPr>
        <w:t>de los proyectos o capacitaciones</w:t>
      </w:r>
      <w:r w:rsidRPr="00127339">
        <w:rPr>
          <w:rFonts w:ascii="Arial Narrow" w:eastAsia="Arial Narrow" w:hAnsi="Arial Narrow" w:cs="Arial"/>
        </w:rPr>
        <w:t>.</w:t>
      </w:r>
    </w:p>
    <w:p w:rsidR="00F81900" w:rsidRPr="00127339"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 xml:space="preserve">En caso de solicitarlo, para inscribirle a programas de vinculación con </w:t>
      </w:r>
      <w:r w:rsidR="00A85B43" w:rsidRPr="00127339">
        <w:rPr>
          <w:rFonts w:ascii="Arial Narrow" w:eastAsia="Arial Narrow" w:hAnsi="Arial Narrow" w:cs="Arial"/>
        </w:rPr>
        <w:t xml:space="preserve">diferentes instancias, entre las que se encuentran </w:t>
      </w:r>
      <w:r w:rsidR="000C6266" w:rsidRPr="00127339">
        <w:rPr>
          <w:rFonts w:ascii="Arial Narrow" w:eastAsia="Arial Narrow" w:hAnsi="Arial Narrow" w:cs="Arial"/>
        </w:rPr>
        <w:t>SEDESOL, FONART y CDI.</w:t>
      </w:r>
    </w:p>
    <w:p w:rsidR="00A85B43" w:rsidRPr="00127339"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Para la creación de un</w:t>
      </w:r>
      <w:r w:rsidR="00A85B43" w:rsidRPr="00127339">
        <w:rPr>
          <w:rFonts w:ascii="Arial Narrow" w:eastAsia="Arial Narrow" w:hAnsi="Arial Narrow" w:cs="Arial"/>
        </w:rPr>
        <w:t xml:space="preserve"> convenio de colaboración y</w:t>
      </w:r>
      <w:r w:rsidRPr="00127339">
        <w:rPr>
          <w:rFonts w:ascii="Arial Narrow" w:eastAsia="Arial Narrow" w:hAnsi="Arial Narrow" w:cs="Arial"/>
        </w:rPr>
        <w:t xml:space="preserve"> expediente </w:t>
      </w:r>
      <w:r w:rsidR="00A85B43" w:rsidRPr="00127339">
        <w:rPr>
          <w:rFonts w:ascii="Arial Narrow" w:eastAsia="Arial Narrow" w:hAnsi="Arial Narrow" w:cs="Arial"/>
        </w:rPr>
        <w:t>que quedará resguardado en la UTM.</w:t>
      </w:r>
    </w:p>
    <w:p w:rsidR="00F81900" w:rsidRPr="00127339"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Para la administración del acceso electrónico a los sistemas e infraestructura tecnológica de la UTM.</w:t>
      </w:r>
    </w:p>
    <w:p w:rsidR="00F81900" w:rsidRPr="00127339"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Para realizar reportes semanales, mensuales y anuales.</w:t>
      </w:r>
    </w:p>
    <w:p w:rsidR="00F81900" w:rsidRPr="00127339" w:rsidRDefault="00F81900" w:rsidP="00F81900">
      <w:pPr>
        <w:pStyle w:val="Prrafodelista"/>
        <w:widowControl w:val="0"/>
        <w:numPr>
          <w:ilvl w:val="0"/>
          <w:numId w:val="5"/>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Para la gestión de facturación y procesos de  cobranza correspondiente.</w:t>
      </w:r>
    </w:p>
    <w:p w:rsidR="00B6523E" w:rsidRPr="00127339" w:rsidRDefault="00B6523E" w:rsidP="00B6523E">
      <w:pPr>
        <w:pStyle w:val="Prrafodelista"/>
        <w:widowControl w:val="0"/>
        <w:autoSpaceDE w:val="0"/>
        <w:autoSpaceDN w:val="0"/>
        <w:spacing w:before="100" w:after="0" w:line="240" w:lineRule="auto"/>
        <w:ind w:right="106"/>
        <w:jc w:val="both"/>
        <w:rPr>
          <w:rFonts w:ascii="Arial Narrow" w:eastAsia="Arial Narrow" w:hAnsi="Arial Narrow" w:cs="Arial"/>
        </w:rPr>
      </w:pPr>
    </w:p>
    <w:p w:rsidR="00F81900" w:rsidRPr="00127339" w:rsidRDefault="00F81900" w:rsidP="00F81900">
      <w:pPr>
        <w:widowControl w:val="0"/>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Para las finalidades antes señaladas se recaban los siguientes datos personales.</w:t>
      </w:r>
    </w:p>
    <w:p w:rsidR="00F81900" w:rsidRPr="00127339"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 xml:space="preserve">Nombre completo </w:t>
      </w:r>
    </w:p>
    <w:p w:rsidR="00F81900" w:rsidRPr="00127339"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Genero</w:t>
      </w:r>
    </w:p>
    <w:p w:rsidR="00F81900" w:rsidRPr="00127339"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Clave Única de Registro de Población (CURP)</w:t>
      </w:r>
    </w:p>
    <w:p w:rsidR="005F09FF" w:rsidRPr="00127339" w:rsidRDefault="005F09FF"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Credencial de elector (INE)</w:t>
      </w:r>
    </w:p>
    <w:p w:rsidR="00F81900" w:rsidRPr="00127339"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Domicilio particular</w:t>
      </w:r>
    </w:p>
    <w:p w:rsidR="00F81900" w:rsidRPr="00127339"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No. Telefónico particular</w:t>
      </w:r>
    </w:p>
    <w:p w:rsidR="00F81900"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Correo electrónico personal</w:t>
      </w:r>
    </w:p>
    <w:p w:rsidR="00127339" w:rsidRDefault="00127339" w:rsidP="00127339">
      <w:pPr>
        <w:widowControl w:val="0"/>
        <w:autoSpaceDE w:val="0"/>
        <w:autoSpaceDN w:val="0"/>
        <w:spacing w:before="100" w:after="0" w:line="240" w:lineRule="auto"/>
        <w:ind w:right="106"/>
        <w:jc w:val="both"/>
        <w:rPr>
          <w:rFonts w:ascii="Arial Narrow" w:eastAsia="Arial Narrow" w:hAnsi="Arial Narrow" w:cs="Arial"/>
        </w:rPr>
      </w:pPr>
    </w:p>
    <w:p w:rsidR="00127339" w:rsidRPr="00127339" w:rsidRDefault="00127339" w:rsidP="00127339">
      <w:pPr>
        <w:widowControl w:val="0"/>
        <w:autoSpaceDE w:val="0"/>
        <w:autoSpaceDN w:val="0"/>
        <w:spacing w:before="100" w:after="0" w:line="240" w:lineRule="auto"/>
        <w:ind w:right="106"/>
        <w:jc w:val="both"/>
        <w:rPr>
          <w:rFonts w:ascii="Arial Narrow" w:eastAsia="Arial Narrow" w:hAnsi="Arial Narrow" w:cs="Arial"/>
        </w:rPr>
      </w:pPr>
    </w:p>
    <w:p w:rsidR="00127339" w:rsidRDefault="00127339" w:rsidP="00127339">
      <w:pPr>
        <w:pStyle w:val="Prrafodelista"/>
        <w:widowControl w:val="0"/>
        <w:autoSpaceDE w:val="0"/>
        <w:autoSpaceDN w:val="0"/>
        <w:spacing w:before="100" w:after="0" w:line="240" w:lineRule="auto"/>
        <w:ind w:right="106"/>
        <w:jc w:val="both"/>
        <w:rPr>
          <w:rFonts w:ascii="Arial Narrow" w:eastAsia="Arial Narrow" w:hAnsi="Arial Narrow" w:cs="Arial"/>
        </w:rPr>
      </w:pPr>
    </w:p>
    <w:p w:rsidR="005F09FF" w:rsidRPr="00127339" w:rsidRDefault="005F09FF"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Seguro popular</w:t>
      </w:r>
    </w:p>
    <w:p w:rsidR="00F81900" w:rsidRPr="00127339"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Lugar y fecha de nacimiento</w:t>
      </w:r>
    </w:p>
    <w:p w:rsidR="00F81900" w:rsidRPr="00127339"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Datos socioeconómicos de la familia, en su caso.</w:t>
      </w:r>
    </w:p>
    <w:p w:rsidR="00F81900" w:rsidRPr="00127339"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Estado civil</w:t>
      </w:r>
    </w:p>
    <w:p w:rsidR="00F81900" w:rsidRPr="00127339" w:rsidRDefault="00F81900" w:rsidP="00F81900">
      <w:pPr>
        <w:pStyle w:val="Prrafodelista"/>
        <w:widowControl w:val="0"/>
        <w:numPr>
          <w:ilvl w:val="0"/>
          <w:numId w:val="6"/>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Firma autógrafa</w:t>
      </w:r>
    </w:p>
    <w:p w:rsidR="00B6523E" w:rsidRPr="00127339" w:rsidRDefault="00B6523E" w:rsidP="00B6523E">
      <w:pPr>
        <w:pStyle w:val="Prrafodelista"/>
        <w:widowControl w:val="0"/>
        <w:autoSpaceDE w:val="0"/>
        <w:autoSpaceDN w:val="0"/>
        <w:spacing w:before="100" w:after="0" w:line="240" w:lineRule="auto"/>
        <w:ind w:right="106"/>
        <w:jc w:val="both"/>
        <w:rPr>
          <w:rFonts w:ascii="Arial Narrow" w:eastAsia="Arial Narrow" w:hAnsi="Arial Narrow" w:cs="Arial"/>
        </w:rPr>
      </w:pPr>
    </w:p>
    <w:p w:rsidR="00F81900" w:rsidRPr="00127339" w:rsidRDefault="00F81900" w:rsidP="00F81900">
      <w:pPr>
        <w:widowControl w:val="0"/>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Además de los datos personales anteriores, se recaba la siguiente información  personal sensible:</w:t>
      </w:r>
    </w:p>
    <w:p w:rsidR="00F81900" w:rsidRPr="00127339" w:rsidRDefault="00F81900" w:rsidP="00F81900">
      <w:pPr>
        <w:pStyle w:val="Prrafodelista"/>
        <w:widowControl w:val="0"/>
        <w:numPr>
          <w:ilvl w:val="0"/>
          <w:numId w:val="7"/>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Datos de salud</w:t>
      </w:r>
    </w:p>
    <w:p w:rsidR="00F81900" w:rsidRPr="00127339" w:rsidRDefault="00F81900" w:rsidP="00F81900">
      <w:pPr>
        <w:pStyle w:val="Prrafodelista"/>
        <w:widowControl w:val="0"/>
        <w:numPr>
          <w:ilvl w:val="0"/>
          <w:numId w:val="7"/>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Creencia religiosa</w:t>
      </w:r>
    </w:p>
    <w:p w:rsidR="00F81900" w:rsidRPr="00127339" w:rsidRDefault="00F81900" w:rsidP="00F81900">
      <w:pPr>
        <w:pStyle w:val="Prrafodelista"/>
        <w:widowControl w:val="0"/>
        <w:numPr>
          <w:ilvl w:val="0"/>
          <w:numId w:val="7"/>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Lengua indígena</w:t>
      </w:r>
    </w:p>
    <w:p w:rsidR="00F81900" w:rsidRPr="00127339" w:rsidRDefault="00F81900" w:rsidP="00F81900">
      <w:pPr>
        <w:pStyle w:val="Prrafodelista"/>
        <w:widowControl w:val="0"/>
        <w:numPr>
          <w:ilvl w:val="0"/>
          <w:numId w:val="7"/>
        </w:numPr>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Grupo étnico al que pertenece.</w:t>
      </w:r>
    </w:p>
    <w:p w:rsidR="00B6523E" w:rsidRPr="00127339" w:rsidRDefault="00B6523E" w:rsidP="00B6523E">
      <w:pPr>
        <w:pStyle w:val="Prrafodelista"/>
        <w:widowControl w:val="0"/>
        <w:autoSpaceDE w:val="0"/>
        <w:autoSpaceDN w:val="0"/>
        <w:spacing w:before="100" w:after="0" w:line="240" w:lineRule="auto"/>
        <w:ind w:right="106"/>
        <w:jc w:val="both"/>
        <w:rPr>
          <w:rFonts w:ascii="Arial Narrow" w:eastAsia="Arial Narrow" w:hAnsi="Arial Narrow" w:cs="Arial"/>
        </w:rPr>
      </w:pPr>
    </w:p>
    <w:p w:rsidR="00F81900" w:rsidRPr="00127339" w:rsidRDefault="00F81900" w:rsidP="00F81900">
      <w:pPr>
        <w:widowControl w:val="0"/>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La información proporcionada también se utilizará para fines estadísticos y se presentará disociada del titular de los datos personales, por lo que no será posible identificarlo.</w:t>
      </w:r>
    </w:p>
    <w:p w:rsidR="00F81900" w:rsidRPr="00127339" w:rsidRDefault="00F81900" w:rsidP="00F81900">
      <w:pPr>
        <w:widowControl w:val="0"/>
        <w:autoSpaceDE w:val="0"/>
        <w:autoSpaceDN w:val="0"/>
        <w:spacing w:before="100" w:after="0" w:line="240" w:lineRule="auto"/>
        <w:ind w:right="106"/>
        <w:jc w:val="both"/>
        <w:rPr>
          <w:rFonts w:ascii="Arial Narrow" w:eastAsia="Arial Narrow" w:hAnsi="Arial Narrow" w:cs="Arial"/>
        </w:rPr>
      </w:pPr>
    </w:p>
    <w:p w:rsidR="00F81900" w:rsidRPr="00127339" w:rsidRDefault="00F81900" w:rsidP="00F81900">
      <w:pPr>
        <w:widowControl w:val="0"/>
        <w:autoSpaceDE w:val="0"/>
        <w:autoSpaceDN w:val="0"/>
        <w:spacing w:before="100" w:after="0" w:line="240" w:lineRule="auto"/>
        <w:ind w:right="106"/>
        <w:jc w:val="both"/>
        <w:rPr>
          <w:rFonts w:ascii="Arial Narrow" w:eastAsia="Arial Narrow" w:hAnsi="Arial Narrow" w:cs="Arial"/>
          <w:b/>
        </w:rPr>
      </w:pPr>
      <w:r w:rsidRPr="00127339">
        <w:rPr>
          <w:rFonts w:ascii="Arial Narrow" w:eastAsia="Arial Narrow" w:hAnsi="Arial Narrow" w:cs="Arial"/>
          <w:b/>
        </w:rPr>
        <w:t>Fundamento legal para el tratamiento de sus datos personales</w:t>
      </w:r>
    </w:p>
    <w:p w:rsidR="00F81900" w:rsidRPr="00127339" w:rsidRDefault="00F81900" w:rsidP="00F81900">
      <w:pPr>
        <w:widowControl w:val="0"/>
        <w:autoSpaceDE w:val="0"/>
        <w:autoSpaceDN w:val="0"/>
        <w:spacing w:before="100" w:after="0" w:line="240" w:lineRule="auto"/>
        <w:ind w:right="106"/>
        <w:jc w:val="both"/>
        <w:rPr>
          <w:rFonts w:ascii="Arial Narrow" w:eastAsia="Arial Narrow" w:hAnsi="Arial Narrow" w:cs="Arial"/>
          <w:b/>
        </w:rPr>
      </w:pPr>
    </w:p>
    <w:p w:rsidR="004262A9" w:rsidRDefault="00F81900" w:rsidP="004262A9">
      <w:pPr>
        <w:jc w:val="both"/>
        <w:rPr>
          <w:rFonts w:ascii="Arial Narrow" w:eastAsia="Arial Narrow" w:hAnsi="Arial Narrow" w:cs="Arial"/>
        </w:rPr>
      </w:pPr>
      <w:r w:rsidRPr="00127339">
        <w:rPr>
          <w:rFonts w:ascii="Arial Narrow" w:eastAsia="Arial Narrow" w:hAnsi="Arial Narrow" w:cs="Arial"/>
        </w:rPr>
        <w:t xml:space="preserve">El tratamiento de sus datos personales </w:t>
      </w:r>
      <w:r w:rsidR="005F09FF" w:rsidRPr="00127339">
        <w:rPr>
          <w:rFonts w:ascii="Arial Narrow" w:eastAsia="Arial Narrow" w:hAnsi="Arial Narrow" w:cs="Arial"/>
        </w:rPr>
        <w:t>se realiza con fundamento</w:t>
      </w:r>
      <w:r w:rsidR="00147A7C" w:rsidRPr="00127339">
        <w:rPr>
          <w:rFonts w:ascii="Arial Narrow" w:eastAsia="Arial Narrow" w:hAnsi="Arial Narrow" w:cs="Arial"/>
        </w:rPr>
        <w:t xml:space="preserve"> con en los artículos 32 de la Ley Orgánica de la Administración Pública Federal; 77 de la Ley Federal de Presupuesto y Responsabilidad Hacendaria; 4 de la Ley Federal de Procedimiento Administrativo; 1, 4 y 5 del Reglamento Interior de la Secretaría de Desarrollo Social, y</w:t>
      </w:r>
      <w:r w:rsidR="005F09FF" w:rsidRPr="00127339">
        <w:rPr>
          <w:rFonts w:ascii="Arial Narrow" w:eastAsia="Arial Narrow" w:hAnsi="Arial Narrow" w:cs="Arial"/>
        </w:rPr>
        <w:t xml:space="preserve"> en las Reglas de Operación de la Secretaria de Desarrollo Social (SEDESOL)</w:t>
      </w:r>
      <w:r w:rsidR="00147A7C" w:rsidRPr="00127339">
        <w:rPr>
          <w:rFonts w:ascii="Arial Narrow" w:eastAsia="Arial Narrow" w:hAnsi="Arial Narrow" w:cs="Arial"/>
        </w:rPr>
        <w:t xml:space="preserve"> ubicado en la sección 8 del Diario Oficial de la Federación.</w:t>
      </w:r>
    </w:p>
    <w:p w:rsidR="004262A9" w:rsidRPr="00127339" w:rsidRDefault="004262A9" w:rsidP="00147A7C">
      <w:pPr>
        <w:widowControl w:val="0"/>
        <w:autoSpaceDE w:val="0"/>
        <w:autoSpaceDN w:val="0"/>
        <w:spacing w:before="100" w:after="0" w:line="240" w:lineRule="auto"/>
        <w:ind w:right="106"/>
        <w:jc w:val="both"/>
        <w:rPr>
          <w:rFonts w:ascii="Arial Narrow" w:eastAsia="Arial Narrow" w:hAnsi="Arial Narrow" w:cs="Arial"/>
          <w:b/>
        </w:rPr>
      </w:pPr>
      <w:r w:rsidRPr="00127339">
        <w:rPr>
          <w:rFonts w:ascii="Arial Narrow" w:eastAsia="Arial Narrow" w:hAnsi="Arial Narrow" w:cs="Arial"/>
          <w:b/>
        </w:rPr>
        <w:t>Transferencia de datos personales</w:t>
      </w:r>
    </w:p>
    <w:p w:rsidR="004262A9" w:rsidRPr="00127339" w:rsidRDefault="004262A9" w:rsidP="004262A9">
      <w:pPr>
        <w:widowControl w:val="0"/>
        <w:autoSpaceDE w:val="0"/>
        <w:autoSpaceDN w:val="0"/>
        <w:spacing w:before="100" w:after="0" w:line="240" w:lineRule="auto"/>
        <w:ind w:right="106"/>
        <w:jc w:val="both"/>
        <w:rPr>
          <w:rFonts w:ascii="Arial Narrow" w:eastAsia="Arial Narrow" w:hAnsi="Arial Narrow" w:cs="Arial"/>
        </w:rPr>
      </w:pPr>
      <w:r w:rsidRPr="00127339">
        <w:rPr>
          <w:rFonts w:ascii="Arial Narrow" w:eastAsia="Arial Narrow" w:hAnsi="Arial Narrow" w:cs="Arial"/>
        </w:rPr>
        <w:t>Se informa que se realizarán las siguientes transferencias de los datos personales recabados a las diferentes instancias y para atender los requerimientos de información de una autoridad competente, que estén debidamente fundados y motivados.</w:t>
      </w:r>
    </w:p>
    <w:p w:rsidR="00B6523E" w:rsidRPr="00127339" w:rsidRDefault="00B6523E" w:rsidP="00147A7C">
      <w:pPr>
        <w:widowControl w:val="0"/>
        <w:autoSpaceDE w:val="0"/>
        <w:autoSpaceDN w:val="0"/>
        <w:spacing w:before="100" w:after="0" w:line="240" w:lineRule="auto"/>
        <w:ind w:right="106"/>
        <w:jc w:val="both"/>
        <w:rPr>
          <w:rFonts w:ascii="Arial Narrow" w:eastAsia="Arial Narrow" w:hAnsi="Arial Narrow" w:cs="Arial"/>
        </w:rPr>
      </w:pPr>
    </w:p>
    <w:p w:rsidR="005400A0" w:rsidRPr="00127339" w:rsidRDefault="005400A0" w:rsidP="005400A0">
      <w:pPr>
        <w:widowControl w:val="0"/>
        <w:autoSpaceDE w:val="0"/>
        <w:autoSpaceDN w:val="0"/>
        <w:spacing w:before="100" w:after="0" w:line="240" w:lineRule="auto"/>
        <w:ind w:left="110" w:right="106"/>
        <w:jc w:val="both"/>
        <w:rPr>
          <w:rFonts w:ascii="Arial Narrow" w:eastAsia="Arial Narrow" w:hAnsi="Arial Narrow" w:cs="Arial"/>
          <w:b/>
        </w:rPr>
      </w:pPr>
      <w:r w:rsidRPr="00127339">
        <w:rPr>
          <w:rFonts w:ascii="Arial Narrow" w:eastAsia="Arial Narrow" w:hAnsi="Arial Narrow" w:cs="Arial"/>
          <w:b/>
        </w:rPr>
        <w:t>¿Dónde puedo ejercer mis derechos ARCO?</w:t>
      </w:r>
    </w:p>
    <w:p w:rsidR="005400A0" w:rsidRDefault="005400A0" w:rsidP="005400A0">
      <w:pPr>
        <w:widowControl w:val="0"/>
        <w:autoSpaceDE w:val="0"/>
        <w:autoSpaceDN w:val="0"/>
        <w:spacing w:before="100" w:after="0" w:line="240" w:lineRule="auto"/>
        <w:ind w:left="110" w:right="106"/>
        <w:jc w:val="both"/>
        <w:rPr>
          <w:rFonts w:ascii="Arial Narrow" w:eastAsia="Arial Narrow" w:hAnsi="Arial Narrow" w:cs="Arial"/>
        </w:rPr>
      </w:pPr>
      <w:r w:rsidRPr="00127339">
        <w:rPr>
          <w:rFonts w:ascii="Arial Narrow" w:eastAsia="Arial Narrow" w:hAnsi="Arial Narrow" w:cs="Arial"/>
        </w:rPr>
        <w:t>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 Posesión de Sujetos Obligados y de la Ley de Protección de Datos Personales en Posesión de sujetos obligados del Estado de Yucatán.</w:t>
      </w:r>
    </w:p>
    <w:p w:rsidR="00127339" w:rsidRDefault="00127339" w:rsidP="005400A0">
      <w:pPr>
        <w:widowControl w:val="0"/>
        <w:autoSpaceDE w:val="0"/>
        <w:autoSpaceDN w:val="0"/>
        <w:spacing w:before="100" w:after="0" w:line="240" w:lineRule="auto"/>
        <w:ind w:left="110" w:right="106"/>
        <w:jc w:val="both"/>
        <w:rPr>
          <w:rFonts w:ascii="Arial Narrow" w:eastAsia="Arial Narrow" w:hAnsi="Arial Narrow" w:cs="Arial"/>
        </w:rPr>
      </w:pPr>
    </w:p>
    <w:p w:rsidR="00127339" w:rsidRDefault="00127339" w:rsidP="005400A0">
      <w:pPr>
        <w:widowControl w:val="0"/>
        <w:autoSpaceDE w:val="0"/>
        <w:autoSpaceDN w:val="0"/>
        <w:spacing w:before="100" w:after="0" w:line="240" w:lineRule="auto"/>
        <w:ind w:left="110" w:right="106"/>
        <w:jc w:val="both"/>
        <w:rPr>
          <w:rFonts w:ascii="Arial Narrow" w:eastAsia="Arial Narrow" w:hAnsi="Arial Narrow" w:cs="Arial"/>
        </w:rPr>
      </w:pPr>
    </w:p>
    <w:p w:rsidR="00127339" w:rsidRPr="00127339" w:rsidRDefault="00127339" w:rsidP="005400A0">
      <w:pPr>
        <w:widowControl w:val="0"/>
        <w:autoSpaceDE w:val="0"/>
        <w:autoSpaceDN w:val="0"/>
        <w:spacing w:before="100" w:after="0" w:line="240" w:lineRule="auto"/>
        <w:ind w:left="110" w:right="106"/>
        <w:jc w:val="both"/>
        <w:rPr>
          <w:rFonts w:ascii="Arial Narrow" w:eastAsia="Arial Narrow" w:hAnsi="Arial Narrow" w:cs="Arial"/>
        </w:rPr>
      </w:pPr>
    </w:p>
    <w:p w:rsidR="005400A0" w:rsidRPr="00127339" w:rsidRDefault="005400A0" w:rsidP="005400A0">
      <w:pPr>
        <w:widowControl w:val="0"/>
        <w:autoSpaceDE w:val="0"/>
        <w:autoSpaceDN w:val="0"/>
        <w:spacing w:before="100" w:after="0" w:line="240" w:lineRule="auto"/>
        <w:ind w:left="110" w:right="106"/>
        <w:jc w:val="both"/>
        <w:rPr>
          <w:rFonts w:ascii="Arial Narrow" w:eastAsia="Arial Narrow" w:hAnsi="Arial Narrow" w:cs="Arial"/>
        </w:rPr>
      </w:pPr>
      <w:r w:rsidRPr="00127339">
        <w:rPr>
          <w:rFonts w:ascii="Arial Narrow" w:eastAsia="Arial Narrow" w:hAnsi="Arial Narrow" w:cs="Arial"/>
        </w:rPr>
        <w:t xml:space="preserve">La solicitud del ejercicio del ejercicio de sus Derechos ARCO podrá realizarla de manera personal ante la Unidad de Transparencia de esta Universidad, ubicada en la Calle 111 No. 315 por 46 y 48 de la Colonia ]Santa Rosa, CP.97279, mediante el formato de solicitud de Derechos ARCO de la UTM, mismo que podrá descargar en el siguiente enlace:  </w:t>
      </w:r>
    </w:p>
    <w:p w:rsidR="00F55B78" w:rsidRPr="00F55B78" w:rsidRDefault="00F55B78" w:rsidP="00F55B78">
      <w:pPr>
        <w:widowControl w:val="0"/>
        <w:autoSpaceDE w:val="0"/>
        <w:autoSpaceDN w:val="0"/>
        <w:spacing w:before="100" w:after="0" w:line="240" w:lineRule="auto"/>
        <w:ind w:right="106" w:firstLine="110"/>
        <w:jc w:val="both"/>
        <w:rPr>
          <w:rFonts w:ascii="Arial Narrow" w:eastAsia="Arial Narrow" w:hAnsi="Arial Narrow" w:cs="Arial Narrow"/>
          <w:lang w:val="es-ES_tradnl" w:eastAsia="es-ES"/>
        </w:rPr>
      </w:pPr>
      <w:hyperlink r:id="rId9" w:history="1">
        <w:r w:rsidRPr="00F55B78">
          <w:rPr>
            <w:rFonts w:ascii="Arial Narrow" w:eastAsia="MS Mincho" w:hAnsi="Arial Narrow"/>
            <w:color w:val="0000FF"/>
            <w:u w:val="single"/>
            <w:lang w:val="es-ES_tradnl" w:eastAsia="es-ES"/>
          </w:rPr>
          <w:t>http://www.utmetropolitana.edu.mx/transparenciautm/solicitud_derechos.docx</w:t>
        </w:r>
      </w:hyperlink>
    </w:p>
    <w:p w:rsidR="00F55B78" w:rsidRPr="00F55B78" w:rsidRDefault="00F55B78" w:rsidP="00F55B78">
      <w:pPr>
        <w:widowControl w:val="0"/>
        <w:autoSpaceDE w:val="0"/>
        <w:autoSpaceDN w:val="0"/>
        <w:spacing w:before="100" w:after="0" w:line="240" w:lineRule="auto"/>
        <w:ind w:left="110" w:right="106"/>
        <w:jc w:val="both"/>
        <w:rPr>
          <w:rFonts w:ascii="Arial Narrow" w:eastAsia="Arial Narrow" w:hAnsi="Arial Narrow" w:cs="Arial Narrow"/>
          <w:b/>
          <w:lang w:val="es-ES_tradnl" w:eastAsia="es-ES"/>
        </w:rPr>
      </w:pPr>
    </w:p>
    <w:p w:rsidR="005400A0" w:rsidRPr="00127339" w:rsidRDefault="005400A0" w:rsidP="005400A0">
      <w:pPr>
        <w:widowControl w:val="0"/>
        <w:autoSpaceDE w:val="0"/>
        <w:autoSpaceDN w:val="0"/>
        <w:spacing w:before="100" w:after="0" w:line="240" w:lineRule="auto"/>
        <w:ind w:left="110" w:right="106"/>
        <w:jc w:val="both"/>
        <w:rPr>
          <w:rFonts w:ascii="Arial Narrow" w:eastAsia="Arial Narrow" w:hAnsi="Arial Narrow" w:cs="Arial"/>
          <w:b/>
        </w:rPr>
      </w:pPr>
      <w:bookmarkStart w:id="0" w:name="_GoBack"/>
      <w:bookmarkEnd w:id="0"/>
      <w:r w:rsidRPr="00127339">
        <w:rPr>
          <w:rFonts w:ascii="Arial Narrow" w:eastAsia="Arial Narrow" w:hAnsi="Arial Narrow" w:cs="Arial"/>
          <w:b/>
        </w:rPr>
        <w:t>Domicilio de la Unidad de Transparencia.</w:t>
      </w:r>
    </w:p>
    <w:p w:rsidR="005400A0" w:rsidRPr="00127339" w:rsidRDefault="005400A0" w:rsidP="005400A0">
      <w:pPr>
        <w:widowControl w:val="0"/>
        <w:autoSpaceDE w:val="0"/>
        <w:autoSpaceDN w:val="0"/>
        <w:spacing w:before="100" w:after="0" w:line="240" w:lineRule="auto"/>
        <w:ind w:left="110" w:right="106"/>
        <w:jc w:val="both"/>
        <w:rPr>
          <w:rFonts w:ascii="Arial Narrow" w:eastAsia="Arial Narrow" w:hAnsi="Arial Narrow" w:cs="Arial"/>
        </w:rPr>
      </w:pPr>
      <w:r w:rsidRPr="00127339">
        <w:rPr>
          <w:rFonts w:ascii="Arial Narrow" w:eastAsia="Arial Narrow" w:hAnsi="Arial Narrow" w:cs="Arial"/>
        </w:rPr>
        <w:t>Si desea conocer mayor información sobre el procedimiento para el ejercicio de estos derechos puede acudir a la Unidad de Transparencia de esta Universidad, ubicada en la calle 111 número 315 por 46 y 48 de la colonia Santa Rosa, Código Postal 97279, Mérida, Yucatán, México, o comunicarse al teléfono 9406110 o  en horario de 8:00 am a 16:00 horas.</w:t>
      </w:r>
    </w:p>
    <w:p w:rsidR="005400A0" w:rsidRPr="00127339" w:rsidRDefault="005400A0" w:rsidP="005400A0">
      <w:pPr>
        <w:widowControl w:val="0"/>
        <w:autoSpaceDE w:val="0"/>
        <w:autoSpaceDN w:val="0"/>
        <w:spacing w:before="100" w:after="0" w:line="240" w:lineRule="auto"/>
        <w:ind w:left="110" w:right="106"/>
        <w:jc w:val="both"/>
        <w:rPr>
          <w:rFonts w:ascii="Arial Narrow" w:eastAsia="Arial Narrow" w:hAnsi="Arial Narrow" w:cs="Arial"/>
        </w:rPr>
      </w:pPr>
      <w:r w:rsidRPr="00127339">
        <w:rPr>
          <w:rFonts w:ascii="Arial Narrow" w:eastAsia="Arial Narrow" w:hAnsi="Arial Narrow" w:cs="Arial"/>
        </w:rPr>
        <w:t xml:space="preserve">También podrá comunicarse a los teléfonos 01 (999) 940-61-00 o al correo electrónico: </w:t>
      </w:r>
      <w:hyperlink r:id="rId10" w:history="1">
        <w:r w:rsidR="00F55B78" w:rsidRPr="00C44D1F">
          <w:rPr>
            <w:rStyle w:val="Hipervnculo"/>
            <w:rFonts w:ascii="Arial Narrow" w:eastAsia="Arial Narrow" w:hAnsi="Arial Narrow" w:cs="Arial"/>
          </w:rPr>
          <w:t>datospersonales@utmetropolitana.edu.mx</w:t>
        </w:r>
      </w:hyperlink>
    </w:p>
    <w:p w:rsidR="005400A0" w:rsidRPr="00127339" w:rsidRDefault="005400A0" w:rsidP="005400A0">
      <w:pPr>
        <w:widowControl w:val="0"/>
        <w:autoSpaceDE w:val="0"/>
        <w:autoSpaceDN w:val="0"/>
        <w:spacing w:before="100" w:after="0" w:line="240" w:lineRule="auto"/>
        <w:ind w:right="106"/>
        <w:jc w:val="both"/>
        <w:rPr>
          <w:rFonts w:ascii="Arial Narrow" w:eastAsia="Arial Narrow" w:hAnsi="Arial Narrow" w:cs="Arial"/>
        </w:rPr>
      </w:pPr>
    </w:p>
    <w:p w:rsidR="005400A0" w:rsidRPr="00127339" w:rsidRDefault="005400A0" w:rsidP="005400A0">
      <w:pPr>
        <w:widowControl w:val="0"/>
        <w:autoSpaceDE w:val="0"/>
        <w:autoSpaceDN w:val="0"/>
        <w:spacing w:before="100" w:after="0" w:line="240" w:lineRule="auto"/>
        <w:ind w:left="110" w:right="106"/>
        <w:jc w:val="both"/>
        <w:rPr>
          <w:rFonts w:ascii="Arial Narrow" w:eastAsia="Arial Narrow" w:hAnsi="Arial Narrow" w:cs="Arial"/>
          <w:b/>
        </w:rPr>
      </w:pPr>
      <w:r w:rsidRPr="00127339">
        <w:rPr>
          <w:rFonts w:ascii="Arial Narrow" w:eastAsia="Arial Narrow" w:hAnsi="Arial Narrow" w:cs="Arial"/>
          <w:b/>
        </w:rPr>
        <w:t>Cambios al aviso de privacidad</w:t>
      </w:r>
    </w:p>
    <w:p w:rsidR="005400A0" w:rsidRPr="00127339" w:rsidRDefault="005400A0" w:rsidP="005400A0">
      <w:pPr>
        <w:widowControl w:val="0"/>
        <w:autoSpaceDE w:val="0"/>
        <w:autoSpaceDN w:val="0"/>
        <w:spacing w:before="100" w:after="0" w:line="240" w:lineRule="auto"/>
        <w:ind w:left="110" w:right="106"/>
        <w:jc w:val="both"/>
        <w:rPr>
          <w:rFonts w:ascii="Arial Narrow" w:eastAsia="Arial Narrow" w:hAnsi="Arial Narrow" w:cs="Arial"/>
        </w:rPr>
      </w:pPr>
      <w:r w:rsidRPr="00127339">
        <w:rPr>
          <w:rFonts w:ascii="Arial Narrow" w:eastAsia="Arial Narrow" w:hAnsi="Arial Narrow" w:cs="Arial"/>
        </w:rPr>
        <w:t xml:space="preserve">En caso de que exista un cambio en este aviso de privacidad, lo haremos de su conocimiento a través del portal </w:t>
      </w:r>
      <w:hyperlink r:id="rId11" w:history="1">
        <w:r w:rsidRPr="00127339">
          <w:rPr>
            <w:rStyle w:val="Hipervnculo"/>
            <w:rFonts w:ascii="Arial Narrow" w:eastAsia="Arial Narrow" w:hAnsi="Arial Narrow" w:cs="Arial"/>
          </w:rPr>
          <w:t>www.utmetropolitana.edu.mx</w:t>
        </w:r>
      </w:hyperlink>
      <w:r w:rsidRPr="00127339">
        <w:rPr>
          <w:rFonts w:ascii="Arial Narrow" w:eastAsia="Arial Narrow" w:hAnsi="Arial Narrow" w:cs="Arial"/>
        </w:rPr>
        <w:t xml:space="preserve"> y en las oficinas de la Universidad, donde siempre estará a la vista la última versión que rige el tratamiento de los datos personales proporcionados por los profesores de tiempo completo a la Coordinación de Asuntos académicos y planeación.</w:t>
      </w:r>
    </w:p>
    <w:p w:rsidR="005400A0" w:rsidRPr="00127339" w:rsidRDefault="005400A0" w:rsidP="005400A0">
      <w:pPr>
        <w:rPr>
          <w:rFonts w:ascii="Arial Narrow" w:hAnsi="Arial Narrow" w:cs="Arial"/>
        </w:rPr>
      </w:pPr>
    </w:p>
    <w:p w:rsidR="005400A0" w:rsidRPr="00127339" w:rsidRDefault="005400A0" w:rsidP="005400A0">
      <w:pPr>
        <w:widowControl w:val="0"/>
        <w:autoSpaceDE w:val="0"/>
        <w:autoSpaceDN w:val="0"/>
        <w:spacing w:before="100" w:after="0" w:line="360" w:lineRule="auto"/>
        <w:ind w:left="110" w:right="106"/>
        <w:jc w:val="both"/>
        <w:rPr>
          <w:rFonts w:ascii="Arial Narrow" w:eastAsia="Arial Narrow" w:hAnsi="Arial Narrow" w:cs="Arial"/>
          <w:b/>
        </w:rPr>
      </w:pPr>
      <w:r w:rsidRPr="00127339">
        <w:rPr>
          <w:rFonts w:ascii="Arial Narrow" w:eastAsia="Arial Narrow" w:hAnsi="Arial Narrow" w:cs="Arial"/>
          <w:b/>
        </w:rPr>
        <w:t>Ultima Fecha de actualización del aviso de privacidad</w:t>
      </w:r>
    </w:p>
    <w:p w:rsidR="005400A0" w:rsidRPr="00127339" w:rsidRDefault="005400A0" w:rsidP="005400A0">
      <w:pPr>
        <w:spacing w:line="360" w:lineRule="auto"/>
        <w:ind w:firstLine="110"/>
        <w:jc w:val="both"/>
        <w:rPr>
          <w:rFonts w:ascii="Arial Narrow" w:eastAsia="Arial Narrow" w:hAnsi="Arial Narrow" w:cs="Arial"/>
        </w:rPr>
      </w:pPr>
      <w:r w:rsidRPr="00127339">
        <w:rPr>
          <w:rFonts w:ascii="Arial Narrow" w:eastAsia="Arial Narrow" w:hAnsi="Arial Narrow" w:cs="Arial"/>
        </w:rPr>
        <w:t>18/10/2017</w:t>
      </w:r>
    </w:p>
    <w:p w:rsidR="0069763B" w:rsidRPr="00127339" w:rsidRDefault="0069763B" w:rsidP="005400A0">
      <w:pPr>
        <w:widowControl w:val="0"/>
        <w:autoSpaceDE w:val="0"/>
        <w:autoSpaceDN w:val="0"/>
        <w:spacing w:before="100" w:after="0" w:line="240" w:lineRule="auto"/>
        <w:ind w:left="110" w:right="106"/>
        <w:jc w:val="both"/>
        <w:rPr>
          <w:rFonts w:ascii="Arial Narrow" w:hAnsi="Arial Narrow" w:cs="Arial"/>
          <w:b/>
        </w:rPr>
      </w:pPr>
    </w:p>
    <w:sectPr w:rsidR="0069763B" w:rsidRPr="00127339" w:rsidSect="00127339">
      <w:headerReference w:type="default" r:id="rId12"/>
      <w:pgSz w:w="12240" w:h="15840"/>
      <w:pgMar w:top="1418" w:right="2880" w:bottom="1418" w:left="288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800" w:rsidRDefault="00B64800" w:rsidP="001A1FCC">
      <w:pPr>
        <w:spacing w:after="0" w:line="240" w:lineRule="auto"/>
      </w:pPr>
      <w:r>
        <w:separator/>
      </w:r>
    </w:p>
  </w:endnote>
  <w:endnote w:type="continuationSeparator" w:id="0">
    <w:p w:rsidR="00B64800" w:rsidRDefault="00B64800"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800" w:rsidRDefault="00B64800" w:rsidP="001A1FCC">
      <w:pPr>
        <w:spacing w:after="0" w:line="240" w:lineRule="auto"/>
      </w:pPr>
      <w:r>
        <w:separator/>
      </w:r>
    </w:p>
  </w:footnote>
  <w:footnote w:type="continuationSeparator" w:id="0">
    <w:p w:rsidR="00B64800" w:rsidRDefault="00B64800" w:rsidP="001A1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76" w:rsidRDefault="00B6480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1.9pt;height:791.9pt;z-index:-251658752;mso-wrap-edited:f;mso-position-horizontal:center;mso-position-horizontal-relative:margin;mso-position-vertical:center;mso-position-vertical-relative:margin" wrapcoords="-26 0 -26 21559 21600 21559 21600 0 -26 0">
          <v:imagedata r:id="rId1" o:title="hojas membretadas 2017-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4A2"/>
    <w:multiLevelType w:val="hybridMultilevel"/>
    <w:tmpl w:val="74704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6A654A"/>
    <w:multiLevelType w:val="hybridMultilevel"/>
    <w:tmpl w:val="06AC3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0D4A98"/>
    <w:multiLevelType w:val="hybridMultilevel"/>
    <w:tmpl w:val="BABE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DD6576"/>
    <w:multiLevelType w:val="hybridMultilevel"/>
    <w:tmpl w:val="4A8A24A2"/>
    <w:lvl w:ilvl="0" w:tplc="080A0001">
      <w:start w:val="1"/>
      <w:numFmt w:val="bullet"/>
      <w:lvlText w:val=""/>
      <w:lvlJc w:val="left"/>
      <w:pPr>
        <w:ind w:left="830" w:hanging="360"/>
      </w:pPr>
      <w:rPr>
        <w:rFonts w:ascii="Symbol" w:hAnsi="Symbol" w:hint="default"/>
      </w:rPr>
    </w:lvl>
    <w:lvl w:ilvl="1" w:tplc="080A0003" w:tentative="1">
      <w:start w:val="1"/>
      <w:numFmt w:val="bullet"/>
      <w:lvlText w:val="o"/>
      <w:lvlJc w:val="left"/>
      <w:pPr>
        <w:ind w:left="1550" w:hanging="360"/>
      </w:pPr>
      <w:rPr>
        <w:rFonts w:ascii="Courier New" w:hAnsi="Courier New" w:cs="Courier New" w:hint="default"/>
      </w:rPr>
    </w:lvl>
    <w:lvl w:ilvl="2" w:tplc="080A0005" w:tentative="1">
      <w:start w:val="1"/>
      <w:numFmt w:val="bullet"/>
      <w:lvlText w:val=""/>
      <w:lvlJc w:val="left"/>
      <w:pPr>
        <w:ind w:left="2270" w:hanging="360"/>
      </w:pPr>
      <w:rPr>
        <w:rFonts w:ascii="Wingdings" w:hAnsi="Wingdings" w:hint="default"/>
      </w:rPr>
    </w:lvl>
    <w:lvl w:ilvl="3" w:tplc="080A0001" w:tentative="1">
      <w:start w:val="1"/>
      <w:numFmt w:val="bullet"/>
      <w:lvlText w:val=""/>
      <w:lvlJc w:val="left"/>
      <w:pPr>
        <w:ind w:left="2990" w:hanging="360"/>
      </w:pPr>
      <w:rPr>
        <w:rFonts w:ascii="Symbol" w:hAnsi="Symbol" w:hint="default"/>
      </w:rPr>
    </w:lvl>
    <w:lvl w:ilvl="4" w:tplc="080A0003" w:tentative="1">
      <w:start w:val="1"/>
      <w:numFmt w:val="bullet"/>
      <w:lvlText w:val="o"/>
      <w:lvlJc w:val="left"/>
      <w:pPr>
        <w:ind w:left="3710" w:hanging="360"/>
      </w:pPr>
      <w:rPr>
        <w:rFonts w:ascii="Courier New" w:hAnsi="Courier New" w:cs="Courier New" w:hint="default"/>
      </w:rPr>
    </w:lvl>
    <w:lvl w:ilvl="5" w:tplc="080A0005" w:tentative="1">
      <w:start w:val="1"/>
      <w:numFmt w:val="bullet"/>
      <w:lvlText w:val=""/>
      <w:lvlJc w:val="left"/>
      <w:pPr>
        <w:ind w:left="4430" w:hanging="360"/>
      </w:pPr>
      <w:rPr>
        <w:rFonts w:ascii="Wingdings" w:hAnsi="Wingdings" w:hint="default"/>
      </w:rPr>
    </w:lvl>
    <w:lvl w:ilvl="6" w:tplc="080A0001" w:tentative="1">
      <w:start w:val="1"/>
      <w:numFmt w:val="bullet"/>
      <w:lvlText w:val=""/>
      <w:lvlJc w:val="left"/>
      <w:pPr>
        <w:ind w:left="5150" w:hanging="360"/>
      </w:pPr>
      <w:rPr>
        <w:rFonts w:ascii="Symbol" w:hAnsi="Symbol" w:hint="default"/>
      </w:rPr>
    </w:lvl>
    <w:lvl w:ilvl="7" w:tplc="080A0003" w:tentative="1">
      <w:start w:val="1"/>
      <w:numFmt w:val="bullet"/>
      <w:lvlText w:val="o"/>
      <w:lvlJc w:val="left"/>
      <w:pPr>
        <w:ind w:left="5870" w:hanging="360"/>
      </w:pPr>
      <w:rPr>
        <w:rFonts w:ascii="Courier New" w:hAnsi="Courier New" w:cs="Courier New" w:hint="default"/>
      </w:rPr>
    </w:lvl>
    <w:lvl w:ilvl="8" w:tplc="080A0005" w:tentative="1">
      <w:start w:val="1"/>
      <w:numFmt w:val="bullet"/>
      <w:lvlText w:val=""/>
      <w:lvlJc w:val="left"/>
      <w:pPr>
        <w:ind w:left="6590" w:hanging="360"/>
      </w:pPr>
      <w:rPr>
        <w:rFonts w:ascii="Wingdings" w:hAnsi="Wingdings" w:hint="default"/>
      </w:rPr>
    </w:lvl>
  </w:abstractNum>
  <w:abstractNum w:abstractNumId="4">
    <w:nsid w:val="40D159A1"/>
    <w:multiLevelType w:val="hybridMultilevel"/>
    <w:tmpl w:val="801661D6"/>
    <w:lvl w:ilvl="0" w:tplc="080A0001">
      <w:start w:val="1"/>
      <w:numFmt w:val="bullet"/>
      <w:lvlText w:val=""/>
      <w:lvlJc w:val="left"/>
      <w:pPr>
        <w:ind w:left="470" w:hanging="360"/>
      </w:pPr>
      <w:rPr>
        <w:rFonts w:ascii="Symbol" w:hAnsi="Symbol" w:hint="default"/>
      </w:rPr>
    </w:lvl>
    <w:lvl w:ilvl="1" w:tplc="080A0003" w:tentative="1">
      <w:start w:val="1"/>
      <w:numFmt w:val="bullet"/>
      <w:lvlText w:val="o"/>
      <w:lvlJc w:val="left"/>
      <w:pPr>
        <w:ind w:left="1190" w:hanging="360"/>
      </w:pPr>
      <w:rPr>
        <w:rFonts w:ascii="Courier New" w:hAnsi="Courier New" w:cs="Courier New" w:hint="default"/>
      </w:rPr>
    </w:lvl>
    <w:lvl w:ilvl="2" w:tplc="080A0005" w:tentative="1">
      <w:start w:val="1"/>
      <w:numFmt w:val="bullet"/>
      <w:lvlText w:val=""/>
      <w:lvlJc w:val="left"/>
      <w:pPr>
        <w:ind w:left="1910" w:hanging="360"/>
      </w:pPr>
      <w:rPr>
        <w:rFonts w:ascii="Wingdings" w:hAnsi="Wingdings" w:hint="default"/>
      </w:rPr>
    </w:lvl>
    <w:lvl w:ilvl="3" w:tplc="080A0001" w:tentative="1">
      <w:start w:val="1"/>
      <w:numFmt w:val="bullet"/>
      <w:lvlText w:val=""/>
      <w:lvlJc w:val="left"/>
      <w:pPr>
        <w:ind w:left="2630" w:hanging="360"/>
      </w:pPr>
      <w:rPr>
        <w:rFonts w:ascii="Symbol" w:hAnsi="Symbol" w:hint="default"/>
      </w:rPr>
    </w:lvl>
    <w:lvl w:ilvl="4" w:tplc="080A0003" w:tentative="1">
      <w:start w:val="1"/>
      <w:numFmt w:val="bullet"/>
      <w:lvlText w:val="o"/>
      <w:lvlJc w:val="left"/>
      <w:pPr>
        <w:ind w:left="3350" w:hanging="360"/>
      </w:pPr>
      <w:rPr>
        <w:rFonts w:ascii="Courier New" w:hAnsi="Courier New" w:cs="Courier New" w:hint="default"/>
      </w:rPr>
    </w:lvl>
    <w:lvl w:ilvl="5" w:tplc="080A0005" w:tentative="1">
      <w:start w:val="1"/>
      <w:numFmt w:val="bullet"/>
      <w:lvlText w:val=""/>
      <w:lvlJc w:val="left"/>
      <w:pPr>
        <w:ind w:left="4070" w:hanging="360"/>
      </w:pPr>
      <w:rPr>
        <w:rFonts w:ascii="Wingdings" w:hAnsi="Wingdings" w:hint="default"/>
      </w:rPr>
    </w:lvl>
    <w:lvl w:ilvl="6" w:tplc="080A0001" w:tentative="1">
      <w:start w:val="1"/>
      <w:numFmt w:val="bullet"/>
      <w:lvlText w:val=""/>
      <w:lvlJc w:val="left"/>
      <w:pPr>
        <w:ind w:left="4790" w:hanging="360"/>
      </w:pPr>
      <w:rPr>
        <w:rFonts w:ascii="Symbol" w:hAnsi="Symbol" w:hint="default"/>
      </w:rPr>
    </w:lvl>
    <w:lvl w:ilvl="7" w:tplc="080A0003" w:tentative="1">
      <w:start w:val="1"/>
      <w:numFmt w:val="bullet"/>
      <w:lvlText w:val="o"/>
      <w:lvlJc w:val="left"/>
      <w:pPr>
        <w:ind w:left="5510" w:hanging="360"/>
      </w:pPr>
      <w:rPr>
        <w:rFonts w:ascii="Courier New" w:hAnsi="Courier New" w:cs="Courier New" w:hint="default"/>
      </w:rPr>
    </w:lvl>
    <w:lvl w:ilvl="8" w:tplc="080A0005" w:tentative="1">
      <w:start w:val="1"/>
      <w:numFmt w:val="bullet"/>
      <w:lvlText w:val=""/>
      <w:lvlJc w:val="left"/>
      <w:pPr>
        <w:ind w:left="6230" w:hanging="360"/>
      </w:pPr>
      <w:rPr>
        <w:rFonts w:ascii="Wingdings" w:hAnsi="Wingdings" w:hint="default"/>
      </w:rPr>
    </w:lvl>
  </w:abstractNum>
  <w:abstractNum w:abstractNumId="5">
    <w:nsid w:val="477B0EAA"/>
    <w:multiLevelType w:val="hybridMultilevel"/>
    <w:tmpl w:val="A6B62C4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5A6C32B6"/>
    <w:multiLevelType w:val="hybridMultilevel"/>
    <w:tmpl w:val="6B669086"/>
    <w:lvl w:ilvl="0" w:tplc="080A0001">
      <w:start w:val="1"/>
      <w:numFmt w:val="bullet"/>
      <w:lvlText w:val=""/>
      <w:lvlJc w:val="left"/>
      <w:pPr>
        <w:ind w:left="830" w:hanging="360"/>
      </w:pPr>
      <w:rPr>
        <w:rFonts w:ascii="Symbol" w:hAnsi="Symbol" w:hint="default"/>
      </w:rPr>
    </w:lvl>
    <w:lvl w:ilvl="1" w:tplc="080A0003" w:tentative="1">
      <w:start w:val="1"/>
      <w:numFmt w:val="bullet"/>
      <w:lvlText w:val="o"/>
      <w:lvlJc w:val="left"/>
      <w:pPr>
        <w:ind w:left="1550" w:hanging="360"/>
      </w:pPr>
      <w:rPr>
        <w:rFonts w:ascii="Courier New" w:hAnsi="Courier New" w:cs="Courier New" w:hint="default"/>
      </w:rPr>
    </w:lvl>
    <w:lvl w:ilvl="2" w:tplc="080A0005" w:tentative="1">
      <w:start w:val="1"/>
      <w:numFmt w:val="bullet"/>
      <w:lvlText w:val=""/>
      <w:lvlJc w:val="left"/>
      <w:pPr>
        <w:ind w:left="2270" w:hanging="360"/>
      </w:pPr>
      <w:rPr>
        <w:rFonts w:ascii="Wingdings" w:hAnsi="Wingdings" w:hint="default"/>
      </w:rPr>
    </w:lvl>
    <w:lvl w:ilvl="3" w:tplc="080A0001" w:tentative="1">
      <w:start w:val="1"/>
      <w:numFmt w:val="bullet"/>
      <w:lvlText w:val=""/>
      <w:lvlJc w:val="left"/>
      <w:pPr>
        <w:ind w:left="2990" w:hanging="360"/>
      </w:pPr>
      <w:rPr>
        <w:rFonts w:ascii="Symbol" w:hAnsi="Symbol" w:hint="default"/>
      </w:rPr>
    </w:lvl>
    <w:lvl w:ilvl="4" w:tplc="080A0003" w:tentative="1">
      <w:start w:val="1"/>
      <w:numFmt w:val="bullet"/>
      <w:lvlText w:val="o"/>
      <w:lvlJc w:val="left"/>
      <w:pPr>
        <w:ind w:left="3710" w:hanging="360"/>
      </w:pPr>
      <w:rPr>
        <w:rFonts w:ascii="Courier New" w:hAnsi="Courier New" w:cs="Courier New" w:hint="default"/>
      </w:rPr>
    </w:lvl>
    <w:lvl w:ilvl="5" w:tplc="080A0005" w:tentative="1">
      <w:start w:val="1"/>
      <w:numFmt w:val="bullet"/>
      <w:lvlText w:val=""/>
      <w:lvlJc w:val="left"/>
      <w:pPr>
        <w:ind w:left="4430" w:hanging="360"/>
      </w:pPr>
      <w:rPr>
        <w:rFonts w:ascii="Wingdings" w:hAnsi="Wingdings" w:hint="default"/>
      </w:rPr>
    </w:lvl>
    <w:lvl w:ilvl="6" w:tplc="080A0001" w:tentative="1">
      <w:start w:val="1"/>
      <w:numFmt w:val="bullet"/>
      <w:lvlText w:val=""/>
      <w:lvlJc w:val="left"/>
      <w:pPr>
        <w:ind w:left="5150" w:hanging="360"/>
      </w:pPr>
      <w:rPr>
        <w:rFonts w:ascii="Symbol" w:hAnsi="Symbol" w:hint="default"/>
      </w:rPr>
    </w:lvl>
    <w:lvl w:ilvl="7" w:tplc="080A0003" w:tentative="1">
      <w:start w:val="1"/>
      <w:numFmt w:val="bullet"/>
      <w:lvlText w:val="o"/>
      <w:lvlJc w:val="left"/>
      <w:pPr>
        <w:ind w:left="5870" w:hanging="360"/>
      </w:pPr>
      <w:rPr>
        <w:rFonts w:ascii="Courier New" w:hAnsi="Courier New" w:cs="Courier New" w:hint="default"/>
      </w:rPr>
    </w:lvl>
    <w:lvl w:ilvl="8" w:tplc="080A0005" w:tentative="1">
      <w:start w:val="1"/>
      <w:numFmt w:val="bullet"/>
      <w:lvlText w:val=""/>
      <w:lvlJc w:val="left"/>
      <w:pPr>
        <w:ind w:left="6590" w:hanging="360"/>
      </w:pPr>
      <w:rPr>
        <w:rFonts w:ascii="Wingdings" w:hAnsi="Wingdings" w:hint="default"/>
      </w:rPr>
    </w:lvl>
  </w:abstractNum>
  <w:abstractNum w:abstractNumId="7">
    <w:nsid w:val="5F285B99"/>
    <w:multiLevelType w:val="hybridMultilevel"/>
    <w:tmpl w:val="A442E5A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CC"/>
    <w:rsid w:val="00007A08"/>
    <w:rsid w:val="00022F8E"/>
    <w:rsid w:val="000258FC"/>
    <w:rsid w:val="00061AA0"/>
    <w:rsid w:val="0006282C"/>
    <w:rsid w:val="000728A6"/>
    <w:rsid w:val="00073E05"/>
    <w:rsid w:val="000A1EE2"/>
    <w:rsid w:val="000C6266"/>
    <w:rsid w:val="000E5A35"/>
    <w:rsid w:val="00116A14"/>
    <w:rsid w:val="00127339"/>
    <w:rsid w:val="0014198C"/>
    <w:rsid w:val="00147A7C"/>
    <w:rsid w:val="00152872"/>
    <w:rsid w:val="00176F6F"/>
    <w:rsid w:val="00187E32"/>
    <w:rsid w:val="001A1FCC"/>
    <w:rsid w:val="001D4933"/>
    <w:rsid w:val="002060CD"/>
    <w:rsid w:val="0022696A"/>
    <w:rsid w:val="002F509A"/>
    <w:rsid w:val="0030538F"/>
    <w:rsid w:val="00330852"/>
    <w:rsid w:val="0034077F"/>
    <w:rsid w:val="003476D5"/>
    <w:rsid w:val="00361023"/>
    <w:rsid w:val="00365036"/>
    <w:rsid w:val="00371118"/>
    <w:rsid w:val="003C14BF"/>
    <w:rsid w:val="003F62D8"/>
    <w:rsid w:val="00400876"/>
    <w:rsid w:val="004262A9"/>
    <w:rsid w:val="00452B6C"/>
    <w:rsid w:val="004753A8"/>
    <w:rsid w:val="004A6E01"/>
    <w:rsid w:val="004C118E"/>
    <w:rsid w:val="004D12BC"/>
    <w:rsid w:val="004E7212"/>
    <w:rsid w:val="005400A0"/>
    <w:rsid w:val="00541F13"/>
    <w:rsid w:val="00563B80"/>
    <w:rsid w:val="005745A4"/>
    <w:rsid w:val="005836EC"/>
    <w:rsid w:val="00591FCB"/>
    <w:rsid w:val="005B2FC7"/>
    <w:rsid w:val="005D7B87"/>
    <w:rsid w:val="005F09FF"/>
    <w:rsid w:val="00613074"/>
    <w:rsid w:val="0062408C"/>
    <w:rsid w:val="00643C56"/>
    <w:rsid w:val="00653D36"/>
    <w:rsid w:val="00667B62"/>
    <w:rsid w:val="00677F89"/>
    <w:rsid w:val="00691892"/>
    <w:rsid w:val="0069763B"/>
    <w:rsid w:val="006A3846"/>
    <w:rsid w:val="006C1723"/>
    <w:rsid w:val="006D434E"/>
    <w:rsid w:val="00703E15"/>
    <w:rsid w:val="0072347B"/>
    <w:rsid w:val="00780C16"/>
    <w:rsid w:val="00782F3A"/>
    <w:rsid w:val="007F4A75"/>
    <w:rsid w:val="008054A8"/>
    <w:rsid w:val="00807543"/>
    <w:rsid w:val="0084379B"/>
    <w:rsid w:val="0085544A"/>
    <w:rsid w:val="008F0004"/>
    <w:rsid w:val="008F2E16"/>
    <w:rsid w:val="009244DD"/>
    <w:rsid w:val="00944BEE"/>
    <w:rsid w:val="0095472B"/>
    <w:rsid w:val="00956F83"/>
    <w:rsid w:val="009D1A0A"/>
    <w:rsid w:val="00A13051"/>
    <w:rsid w:val="00A34E66"/>
    <w:rsid w:val="00A5273C"/>
    <w:rsid w:val="00A806DD"/>
    <w:rsid w:val="00A85B43"/>
    <w:rsid w:val="00AB37AC"/>
    <w:rsid w:val="00AC1631"/>
    <w:rsid w:val="00AE4B91"/>
    <w:rsid w:val="00AE564D"/>
    <w:rsid w:val="00AF22D1"/>
    <w:rsid w:val="00B03ADD"/>
    <w:rsid w:val="00B06A89"/>
    <w:rsid w:val="00B64800"/>
    <w:rsid w:val="00B6523E"/>
    <w:rsid w:val="00B72476"/>
    <w:rsid w:val="00B8445C"/>
    <w:rsid w:val="00BB4402"/>
    <w:rsid w:val="00BC3B7D"/>
    <w:rsid w:val="00C03CA8"/>
    <w:rsid w:val="00C200AB"/>
    <w:rsid w:val="00C3545E"/>
    <w:rsid w:val="00C55465"/>
    <w:rsid w:val="00C64939"/>
    <w:rsid w:val="00C8476D"/>
    <w:rsid w:val="00C91F03"/>
    <w:rsid w:val="00C9472D"/>
    <w:rsid w:val="00D5379E"/>
    <w:rsid w:val="00D61500"/>
    <w:rsid w:val="00DB3D66"/>
    <w:rsid w:val="00DF4969"/>
    <w:rsid w:val="00E05744"/>
    <w:rsid w:val="00E70495"/>
    <w:rsid w:val="00E85C32"/>
    <w:rsid w:val="00EC31CD"/>
    <w:rsid w:val="00ED30E9"/>
    <w:rsid w:val="00EE648E"/>
    <w:rsid w:val="00EF2912"/>
    <w:rsid w:val="00F16D4D"/>
    <w:rsid w:val="00F263CE"/>
    <w:rsid w:val="00F557E9"/>
    <w:rsid w:val="00F55B78"/>
    <w:rsid w:val="00F56F22"/>
    <w:rsid w:val="00F819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paragraph" w:styleId="Prrafodelista">
    <w:name w:val="List Paragraph"/>
    <w:basedOn w:val="Normal"/>
    <w:uiPriority w:val="34"/>
    <w:qFormat/>
    <w:rsid w:val="0006282C"/>
    <w:pPr>
      <w:ind w:left="720"/>
      <w:contextualSpacing/>
    </w:pPr>
  </w:style>
  <w:style w:type="paragraph" w:customStyle="1" w:styleId="Default">
    <w:name w:val="Default"/>
    <w:rsid w:val="0006282C"/>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paragraph" w:styleId="Prrafodelista">
    <w:name w:val="List Paragraph"/>
    <w:basedOn w:val="Normal"/>
    <w:uiPriority w:val="34"/>
    <w:qFormat/>
    <w:rsid w:val="0006282C"/>
    <w:pPr>
      <w:ind w:left="720"/>
      <w:contextualSpacing/>
    </w:pPr>
  </w:style>
  <w:style w:type="paragraph" w:customStyle="1" w:styleId="Default">
    <w:name w:val="Default"/>
    <w:rsid w:val="0006282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32798">
      <w:bodyDiv w:val="1"/>
      <w:marLeft w:val="0"/>
      <w:marRight w:val="0"/>
      <w:marTop w:val="0"/>
      <w:marBottom w:val="0"/>
      <w:divBdr>
        <w:top w:val="none" w:sz="0" w:space="0" w:color="auto"/>
        <w:left w:val="none" w:sz="0" w:space="0" w:color="auto"/>
        <w:bottom w:val="none" w:sz="0" w:space="0" w:color="auto"/>
        <w:right w:val="none" w:sz="0" w:space="0" w:color="auto"/>
      </w:divBdr>
    </w:div>
    <w:div w:id="1320235341">
      <w:bodyDiv w:val="1"/>
      <w:marLeft w:val="0"/>
      <w:marRight w:val="0"/>
      <w:marTop w:val="0"/>
      <w:marBottom w:val="0"/>
      <w:divBdr>
        <w:top w:val="none" w:sz="0" w:space="0" w:color="auto"/>
        <w:left w:val="none" w:sz="0" w:space="0" w:color="auto"/>
        <w:bottom w:val="none" w:sz="0" w:space="0" w:color="auto"/>
        <w:right w:val="none" w:sz="0" w:space="0" w:color="auto"/>
      </w:divBdr>
    </w:div>
    <w:div w:id="16504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metropolitana.edu.mx" TargetMode="External"/><Relationship Id="rId5" Type="http://schemas.openxmlformats.org/officeDocument/2006/relationships/settings" Target="settings.xml"/><Relationship Id="rId10" Type="http://schemas.openxmlformats.org/officeDocument/2006/relationships/hyperlink" Target="mailto:datospersonales@utmetropolitana.edu.mx" TargetMode="External"/><Relationship Id="rId4" Type="http://schemas.microsoft.com/office/2007/relationships/stylesWithEffects" Target="stylesWithEffects.xml"/><Relationship Id="rId9" Type="http://schemas.openxmlformats.org/officeDocument/2006/relationships/hyperlink" Target="http://www.utmetropolitana.edu.mx/transparenciautm/solicitud_derechos.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4DC6-8BD2-4E12-AAA2-69C1B502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Brenda Burgos Castillo</cp:lastModifiedBy>
  <cp:revision>3</cp:revision>
  <cp:lastPrinted>2017-10-13T14:10:00Z</cp:lastPrinted>
  <dcterms:created xsi:type="dcterms:W3CDTF">2017-11-08T23:53:00Z</dcterms:created>
  <dcterms:modified xsi:type="dcterms:W3CDTF">2017-11-09T18:20:00Z</dcterms:modified>
</cp:coreProperties>
</file>